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732155</wp:posOffset>
            </wp:positionH>
            <wp:positionV relativeFrom="paragraph">
              <wp:posOffset>51657</wp:posOffset>
            </wp:positionV>
            <wp:extent cx="1191272" cy="101282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272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LES</w:t>
      </w:r>
      <w:r>
        <w:rPr>
          <w:spacing w:val="-6"/>
        </w:rPr>
        <w:t> </w:t>
      </w:r>
      <w:r>
        <w:rPr/>
        <w:t>NOUVELLES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19"/>
        </w:rPr>
        <w:t> </w:t>
      </w:r>
      <w:r>
        <w:rPr/>
        <w:t>PALEO</w:t>
      </w:r>
    </w:p>
    <w:p>
      <w:pPr>
        <w:pStyle w:val="BodyText"/>
        <w:spacing w:before="278"/>
        <w:ind w:right="1163"/>
        <w:jc w:val="right"/>
      </w:pPr>
      <w:r>
        <w:rPr/>
        <w:t>N°3</w:t>
      </w:r>
      <w:r>
        <w:rPr>
          <w:spacing w:val="-2"/>
        </w:rPr>
        <w:t> </w:t>
      </w:r>
      <w:r>
        <w:rPr/>
        <w:t>mars 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90"/>
        <w:ind w:left="112" w:right="134"/>
      </w:pPr>
      <w:r>
        <w:rPr>
          <w:b/>
        </w:rPr>
        <w:t>Appel à cotisation 2024 : </w:t>
      </w:r>
      <w:r>
        <w:rPr/>
        <w:t>il est toujours temps de renouveler son adhésion et payer sa cotisation</w:t>
      </w:r>
      <w:r>
        <w:rPr>
          <w:spacing w:val="1"/>
        </w:rPr>
        <w:t> </w:t>
      </w:r>
      <w:r>
        <w:rPr/>
        <w:t>2024 au tarif unique de 12€ (par chèque ou virement) … et plus nous compterons d’adhérents, plus</w:t>
      </w:r>
      <w:r>
        <w:rPr>
          <w:spacing w:val="-57"/>
        </w:rPr>
        <w:t> </w:t>
      </w:r>
      <w:r>
        <w:rPr/>
        <w:t>nous aurons de fonds propres pour fonctionner et pèserons d’influence, alors proposez là dans votre</w:t>
      </w:r>
      <w:r>
        <w:rPr>
          <w:spacing w:val="-58"/>
        </w:rPr>
        <w:t> </w:t>
      </w:r>
      <w:r>
        <w:rPr/>
        <w:t>entourage !</w:t>
      </w:r>
    </w:p>
    <w:p>
      <w:pPr>
        <w:pStyle w:val="BodyText"/>
      </w:pPr>
    </w:p>
    <w:p>
      <w:pPr>
        <w:spacing w:before="0"/>
        <w:ind w:left="112" w:right="0" w:firstLine="0"/>
        <w:jc w:val="left"/>
        <w:rPr>
          <w:sz w:val="24"/>
        </w:rPr>
      </w:pPr>
      <w:r>
        <w:rPr>
          <w:b/>
          <w:sz w:val="24"/>
        </w:rPr>
        <w:t>Accueil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nouveaux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adhérents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> </w:t>
      </w:r>
      <w:r>
        <w:rPr>
          <w:sz w:val="24"/>
        </w:rPr>
        <w:t>Christian</w:t>
      </w:r>
      <w:r>
        <w:rPr>
          <w:spacing w:val="-2"/>
          <w:sz w:val="24"/>
        </w:rPr>
        <w:t> </w:t>
      </w:r>
      <w:r>
        <w:rPr>
          <w:sz w:val="24"/>
        </w:rPr>
        <w:t>Pinsard, Martine</w:t>
      </w:r>
      <w:r>
        <w:rPr>
          <w:spacing w:val="-3"/>
          <w:sz w:val="24"/>
        </w:rPr>
        <w:t> </w:t>
      </w:r>
      <w:r>
        <w:rPr>
          <w:sz w:val="24"/>
        </w:rPr>
        <w:t>Lona,</w:t>
      </w:r>
      <w:r>
        <w:rPr>
          <w:spacing w:val="-1"/>
          <w:sz w:val="24"/>
        </w:rPr>
        <w:t> </w:t>
      </w:r>
      <w:r>
        <w:rPr>
          <w:sz w:val="24"/>
        </w:rPr>
        <w:t>Les</w:t>
      </w:r>
      <w:r>
        <w:rPr>
          <w:spacing w:val="-3"/>
          <w:sz w:val="24"/>
        </w:rPr>
        <w:t> </w:t>
      </w:r>
      <w:r>
        <w:rPr>
          <w:sz w:val="24"/>
        </w:rPr>
        <w:t>amis</w:t>
      </w:r>
      <w:r>
        <w:rPr>
          <w:spacing w:val="-3"/>
          <w:sz w:val="24"/>
        </w:rPr>
        <w:t> </w:t>
      </w:r>
      <w:r>
        <w:rPr>
          <w:sz w:val="24"/>
        </w:rPr>
        <w:t>du</w:t>
      </w:r>
      <w:r>
        <w:rPr>
          <w:spacing w:val="-2"/>
          <w:sz w:val="24"/>
        </w:rPr>
        <w:t> </w:t>
      </w:r>
      <w:r>
        <w:rPr>
          <w:sz w:val="24"/>
        </w:rPr>
        <w:t>musée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Raymondie,</w:t>
      </w:r>
      <w:r>
        <w:rPr>
          <w:sz w:val="24"/>
        </w:rPr>
        <w:t> </w:t>
      </w:r>
      <w:r>
        <w:rPr>
          <w:spacing w:val="-1"/>
          <w:sz w:val="24"/>
        </w:rPr>
        <w:t>les</w:t>
      </w:r>
      <w:r>
        <w:rPr>
          <w:spacing w:val="-15"/>
          <w:sz w:val="24"/>
        </w:rPr>
        <w:t> </w:t>
      </w:r>
      <w:r>
        <w:rPr>
          <w:sz w:val="24"/>
        </w:rPr>
        <w:t>Amis du Piage, Bernard Coulié,</w:t>
      </w:r>
    </w:p>
    <w:p>
      <w:pPr>
        <w:pStyle w:val="BodyText"/>
        <w:spacing w:before="1"/>
      </w:pPr>
    </w:p>
    <w:p>
      <w:pPr>
        <w:pStyle w:val="BodyText"/>
        <w:ind w:left="112" w:right="207"/>
      </w:pPr>
      <w:r>
        <w:rPr>
          <w:b/>
        </w:rPr>
        <w:t>Sortie des adhérents du 3 mars : </w:t>
      </w:r>
      <w:r>
        <w:rPr/>
        <w:t>c’était aux Eyzies que se sont retrouvés Eric, Martine, Philippe,</w:t>
      </w:r>
      <w:r>
        <w:rPr>
          <w:spacing w:val="-57"/>
        </w:rPr>
        <w:t> </w:t>
      </w:r>
      <w:r>
        <w:rPr/>
        <w:t>Jean, Lucile, Jean-Louis, Françoise pour la visite de la superbe grotte de Font de Gaume (peintures</w:t>
      </w:r>
      <w:r>
        <w:rPr>
          <w:spacing w:val="-57"/>
        </w:rPr>
        <w:t> </w:t>
      </w:r>
      <w:r>
        <w:rPr/>
        <w:t>pariétales bisons, chevaux …). Un bon déjeuner au restaurant Le Passeur et la visite du Musée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de Préhistoire.</w:t>
      </w:r>
    </w:p>
    <w:p>
      <w:pPr>
        <w:pStyle w:val="BodyText"/>
      </w:pPr>
    </w:p>
    <w:p>
      <w:pPr>
        <w:pStyle w:val="BodyText"/>
        <w:ind w:left="112" w:right="144"/>
      </w:pPr>
      <w:r>
        <w:rPr>
          <w:b/>
        </w:rPr>
        <w:t>Une cagnotte pour La Paléo : </w:t>
      </w:r>
      <w:r>
        <w:rPr/>
        <w:t>lancée fin décembre sur Ulule, les dons défiscalisés en ligne</w:t>
      </w:r>
      <w:r>
        <w:rPr>
          <w:spacing w:val="1"/>
        </w:rPr>
        <w:t> </w:t>
      </w:r>
      <w:r>
        <w:rPr/>
        <w:t>https://fr.ulule.com/realisation-de-la-maison-de-la-paleontologie-</w:t>
      </w:r>
      <w:r>
        <w:rPr>
          <w:spacing w:val="1"/>
        </w:rPr>
        <w:t> </w:t>
      </w:r>
      <w:r>
        <w:rPr/>
        <w:t>lotoise/?utm_campaign=presale_176026&amp;utm_source=shared-from-Ulule-success-modale-on---</w:t>
      </w:r>
      <w:r>
        <w:rPr>
          <w:spacing w:val="1"/>
        </w:rPr>
        <w:t> </w:t>
      </w:r>
      <w:r>
        <w:rPr/>
        <w:t>http.referer--&amp;utm_medium=uluid_5333778-post-202312150336</w:t>
      </w:r>
      <w:r>
        <w:rPr>
          <w:spacing w:val="54"/>
        </w:rPr>
        <w:t> </w:t>
      </w:r>
      <w:r>
        <w:rPr/>
        <w:t>serviront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financer</w:t>
      </w:r>
      <w:r>
        <w:rPr>
          <w:spacing w:val="-2"/>
        </w:rPr>
        <w:t> </w:t>
      </w:r>
      <w:r>
        <w:rPr/>
        <w:t>l’écriture</w:t>
      </w:r>
      <w:r>
        <w:rPr>
          <w:spacing w:val="-5"/>
        </w:rPr>
        <w:t> </w:t>
      </w:r>
      <w:r>
        <w:rPr/>
        <w:t>du</w:t>
      </w:r>
      <w:r>
        <w:rPr>
          <w:spacing w:val="-57"/>
        </w:rPr>
        <w:t> </w:t>
      </w:r>
      <w:r>
        <w:rPr/>
        <w:t>Projet Scientifique Culturel de La Paléo. C’est pratique, cependant les dons par chèque sont aussi</w:t>
      </w:r>
      <w:r>
        <w:rPr>
          <w:spacing w:val="1"/>
        </w:rPr>
        <w:t> </w:t>
      </w:r>
      <w:r>
        <w:rPr/>
        <w:t>bienvenus</w:t>
      </w:r>
      <w:r>
        <w:rPr>
          <w:spacing w:val="-1"/>
        </w:rPr>
        <w:t> </w:t>
      </w:r>
      <w:r>
        <w:rPr/>
        <w:t>(adresser à</w:t>
      </w:r>
      <w:r>
        <w:rPr>
          <w:spacing w:val="-2"/>
        </w:rPr>
        <w:t> </w:t>
      </w:r>
      <w:r>
        <w:rPr/>
        <w:t>Philippe Barra</w:t>
      </w:r>
      <w:r>
        <w:rPr>
          <w:spacing w:val="-2"/>
        </w:rPr>
        <w:t> </w:t>
      </w:r>
      <w:r>
        <w:rPr/>
        <w:t>Les</w:t>
      </w:r>
      <w:r>
        <w:rPr>
          <w:spacing w:val="-5"/>
        </w:rPr>
        <w:t> </w:t>
      </w:r>
      <w:r>
        <w:rPr/>
        <w:t>Terruches</w:t>
      </w:r>
      <w:r>
        <w:rPr>
          <w:spacing w:val="-2"/>
        </w:rPr>
        <w:t> </w:t>
      </w:r>
      <w:r>
        <w:rPr/>
        <w:t>46200 Lanzac)</w:t>
      </w:r>
    </w:p>
    <w:p>
      <w:pPr>
        <w:pStyle w:val="BodyText"/>
        <w:spacing w:before="1"/>
      </w:pPr>
    </w:p>
    <w:p>
      <w:pPr>
        <w:pStyle w:val="BodyText"/>
        <w:ind w:left="112" w:right="134"/>
      </w:pPr>
      <w:r>
        <w:rPr>
          <w:b/>
        </w:rPr>
        <w:t>Et si La Paléo était virtuelle ? : </w:t>
      </w:r>
      <w:r>
        <w:rPr/>
        <w:t>Une idée à creuser, créer un site internet en ligne à accès payant</w:t>
      </w:r>
      <w:r>
        <w:rPr>
          <w:spacing w:val="1"/>
        </w:rPr>
        <w:t> </w:t>
      </w:r>
      <w:r>
        <w:rPr/>
        <w:t>sur lequel est développé le scénario de la maison de La Paléo : images, vidéos, commentaires, du</w:t>
      </w:r>
      <w:r>
        <w:rPr>
          <w:spacing w:val="1"/>
        </w:rPr>
        <w:t> </w:t>
      </w:r>
      <w:r>
        <w:rPr/>
        <w:t>3D, voyage à travers le temps de l’environnement préhistorique, les thèmes paléo quelque chose. Si</w:t>
      </w:r>
      <w:r>
        <w:rPr>
          <w:spacing w:val="-57"/>
        </w:rPr>
        <w:t> </w:t>
      </w:r>
      <w:r>
        <w:rPr/>
        <w:t>ça</w:t>
      </w:r>
      <w:r>
        <w:rPr>
          <w:spacing w:val="-2"/>
        </w:rPr>
        <w:t> </w:t>
      </w:r>
      <w:r>
        <w:rPr/>
        <w:t>vous dit de participer</w:t>
      </w:r>
      <w:r>
        <w:rPr>
          <w:spacing w:val="1"/>
        </w:rPr>
        <w:t> </w:t>
      </w:r>
      <w:r>
        <w:rPr/>
        <w:t>au petit groupe</w:t>
      </w:r>
      <w:r>
        <w:rPr>
          <w:spacing w:val="-2"/>
        </w:rPr>
        <w:t> </w:t>
      </w:r>
      <w:r>
        <w:rPr/>
        <w:t>qui se</w:t>
      </w:r>
      <w:r>
        <w:rPr>
          <w:spacing w:val="-1"/>
        </w:rPr>
        <w:t> </w:t>
      </w:r>
      <w:r>
        <w:rPr/>
        <w:t>met en place, invitez-vous</w:t>
      </w:r>
      <w:r>
        <w:rPr>
          <w:spacing w:val="-1"/>
        </w:rPr>
        <w:t> </w:t>
      </w:r>
      <w:r>
        <w:rPr/>
        <w:t>!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12" w:right="171"/>
      </w:pPr>
      <w:r>
        <w:rPr>
          <w:b/>
          <w:spacing w:val="-1"/>
        </w:rPr>
        <w:t>Le groupe FB : </w:t>
      </w:r>
      <w:r>
        <w:rPr>
          <w:spacing w:val="-1"/>
        </w:rPr>
        <w:t>comptabilise à ce jour </w:t>
      </w:r>
      <w:r>
        <w:rPr/>
        <w:t>190 membres. Pour nous suivre </w:t>
      </w:r>
      <w:hyperlink r:id="rId6">
        <w:r>
          <w:rPr>
            <w:color w:val="0000FF"/>
            <w:u w:val="single" w:color="0000FF"/>
          </w:rPr>
          <w:t>(11) Les Amis de la Maison</w:t>
        </w:r>
      </w:hyperlink>
      <w:r>
        <w:rPr>
          <w:color w:val="0000FF"/>
          <w:spacing w:val="-57"/>
        </w:rPr>
        <w:t> </w:t>
      </w:r>
      <w:hyperlink r:id="rId6">
        <w:r>
          <w:rPr>
            <w:color w:val="0000FF"/>
            <w:u w:val="single" w:color="0000FF"/>
          </w:rPr>
          <w:t>de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la Paléo |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Facebook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12" w:right="144"/>
      </w:pPr>
      <w:r>
        <w:rPr>
          <w:b/>
        </w:rPr>
        <w:t>La lionne revient : </w:t>
      </w:r>
      <w:r>
        <w:rPr/>
        <w:t>ça y est le moulage de notre lionne des cavernes de Souillac réalisée par</w:t>
      </w:r>
      <w:r>
        <w:rPr>
          <w:spacing w:val="1"/>
        </w:rPr>
        <w:t> </w:t>
      </w:r>
      <w:r>
        <w:rPr/>
        <w:t>l’équipe</w:t>
      </w:r>
      <w:r>
        <w:rPr>
          <w:spacing w:val="-3"/>
        </w:rPr>
        <w:t> </w:t>
      </w:r>
      <w:r>
        <w:rPr/>
        <w:t>du</w:t>
      </w:r>
      <w:r>
        <w:rPr>
          <w:spacing w:val="-2"/>
        </w:rPr>
        <w:t> </w:t>
      </w:r>
      <w:r>
        <w:rPr/>
        <w:t>Muséum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Toulouse</w:t>
      </w:r>
      <w:r>
        <w:rPr>
          <w:spacing w:val="-3"/>
        </w:rPr>
        <w:t> </w:t>
      </w:r>
      <w:r>
        <w:rPr/>
        <w:t>est</w:t>
      </w:r>
      <w:r>
        <w:rPr>
          <w:spacing w:val="-3"/>
        </w:rPr>
        <w:t> </w:t>
      </w:r>
      <w:r>
        <w:rPr/>
        <w:t>terminée</w:t>
      </w:r>
      <w:r>
        <w:rPr>
          <w:spacing w:val="-2"/>
        </w:rPr>
        <w:t> </w:t>
      </w:r>
      <w:r>
        <w:rPr/>
        <w:t>!</w:t>
      </w:r>
      <w:r>
        <w:rPr>
          <w:spacing w:val="-1"/>
        </w:rPr>
        <w:t> </w:t>
      </w:r>
      <w:r>
        <w:rPr/>
        <w:t>Elle</w:t>
      </w:r>
      <w:r>
        <w:rPr>
          <w:spacing w:val="-3"/>
        </w:rPr>
        <w:t> </w:t>
      </w:r>
      <w:r>
        <w:rPr/>
        <w:t>arrive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dépôt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mairie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Souillac.</w:t>
      </w:r>
      <w:r>
        <w:rPr>
          <w:spacing w:val="-2"/>
        </w:rPr>
        <w:t> </w:t>
      </w:r>
      <w:r>
        <w:rPr/>
        <w:t>Nous</w:t>
      </w:r>
      <w:r>
        <w:rPr>
          <w:spacing w:val="-57"/>
        </w:rPr>
        <w:t> </w:t>
      </w:r>
      <w:r>
        <w:rPr/>
        <w:t>allons l’exposer salle St Martin de mai à septembre, ensuite elle voyagera dans plusieurs villages</w:t>
      </w:r>
      <w:r>
        <w:rPr>
          <w:spacing w:val="-57"/>
        </w:rPr>
        <w:t> </w:t>
      </w:r>
      <w:r>
        <w:rPr/>
        <w:t>des</w:t>
      </w:r>
      <w:r>
        <w:rPr>
          <w:spacing w:val="-2"/>
        </w:rPr>
        <w:t> </w:t>
      </w:r>
      <w:r>
        <w:rPr/>
        <w:t>causses de</w:t>
      </w:r>
      <w:r>
        <w:rPr>
          <w:spacing w:val="-1"/>
        </w:rPr>
        <w:t> </w:t>
      </w:r>
      <w:r>
        <w:rPr/>
        <w:t>Martel</w:t>
      </w:r>
      <w:r>
        <w:rPr>
          <w:spacing w:val="2"/>
        </w:rPr>
        <w:t> </w:t>
      </w:r>
      <w:r>
        <w:rPr/>
        <w:t>et Gramat.</w:t>
      </w:r>
    </w:p>
    <w:p>
      <w:pPr>
        <w:pStyle w:val="BodyText"/>
        <w:spacing w:before="1"/>
      </w:pPr>
    </w:p>
    <w:p>
      <w:pPr>
        <w:pStyle w:val="BodyText"/>
        <w:ind w:left="112" w:right="204"/>
      </w:pPr>
      <w:r>
        <w:rPr>
          <w:b/>
        </w:rPr>
        <w:t>L’EXPO itinérante : </w:t>
      </w:r>
      <w:r>
        <w:rPr/>
        <w:t>outre le moulage de notre lionne (2,70 m x 1,30 m x 0,70 m et 60 kg), nous</w:t>
      </w:r>
      <w:r>
        <w:rPr>
          <w:spacing w:val="1"/>
        </w:rPr>
        <w:t> </w:t>
      </w:r>
      <w:r>
        <w:rPr/>
        <w:t>avons acquis 2 moulages de crânes 1 ours des cavernes et 1 hyène des cavernes, ainsi que 2</w:t>
      </w:r>
      <w:r>
        <w:rPr>
          <w:spacing w:val="1"/>
        </w:rPr>
        <w:t> </w:t>
      </w:r>
      <w:r>
        <w:rPr/>
        <w:t>panneaux (1 sur l’ours et 1 sur la lionne) + 1 Roll Up (Pourquoi une maison de La Paléo). D’autres</w:t>
      </w:r>
      <w:r>
        <w:rPr>
          <w:spacing w:val="-57"/>
        </w:rPr>
        <w:t> </w:t>
      </w:r>
      <w:r>
        <w:rPr/>
        <w:t>sont en préparation (mammouth, la représentation animale dans l’art préhistorique) Nous sommes</w:t>
      </w:r>
      <w:r>
        <w:rPr>
          <w:spacing w:val="1"/>
        </w:rPr>
        <w:t> </w:t>
      </w:r>
      <w:r>
        <w:rPr/>
        <w:t>preneurs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fossiles,</w:t>
      </w:r>
      <w:r>
        <w:rPr>
          <w:spacing w:val="-1"/>
        </w:rPr>
        <w:t> </w:t>
      </w:r>
      <w:r>
        <w:rPr/>
        <w:t>d’outils (en prêt bien sûr).</w:t>
      </w:r>
    </w:p>
    <w:p>
      <w:pPr>
        <w:pStyle w:val="BodyText"/>
      </w:pPr>
    </w:p>
    <w:p>
      <w:pPr>
        <w:spacing w:before="0"/>
        <w:ind w:left="112" w:right="134" w:firstLine="0"/>
        <w:jc w:val="left"/>
        <w:rPr>
          <w:sz w:val="24"/>
        </w:rPr>
      </w:pPr>
      <w:r>
        <w:rPr>
          <w:b/>
          <w:sz w:val="24"/>
        </w:rPr>
        <w:t>Livres et Lectures (dans les boutiques des musées et les librairies) : </w:t>
      </w:r>
      <w:r>
        <w:rPr>
          <w:sz w:val="24"/>
        </w:rPr>
        <w:t>L’atlas archéologique –</w:t>
      </w:r>
      <w:r>
        <w:rPr>
          <w:spacing w:val="1"/>
          <w:sz w:val="24"/>
        </w:rPr>
        <w:t> </w:t>
      </w:r>
      <w:r>
        <w:rPr>
          <w:sz w:val="24"/>
        </w:rPr>
        <w:t>INRAP</w:t>
      </w:r>
      <w:r>
        <w:rPr>
          <w:spacing w:val="-14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Ed.</w:t>
      </w:r>
      <w:r>
        <w:rPr>
          <w:spacing w:val="-10"/>
          <w:sz w:val="24"/>
        </w:rPr>
        <w:t> </w:t>
      </w:r>
      <w:r>
        <w:rPr>
          <w:sz w:val="24"/>
        </w:rPr>
        <w:t>Talandier,</w:t>
      </w:r>
      <w:r>
        <w:rPr>
          <w:spacing w:val="-3"/>
          <w:sz w:val="24"/>
        </w:rPr>
        <w:t> </w:t>
      </w:r>
      <w:r>
        <w:rPr>
          <w:sz w:val="24"/>
        </w:rPr>
        <w:t>Brève</w:t>
      </w:r>
      <w:r>
        <w:rPr>
          <w:spacing w:val="-6"/>
          <w:sz w:val="24"/>
        </w:rPr>
        <w:t> </w:t>
      </w:r>
      <w:r>
        <w:rPr>
          <w:sz w:val="24"/>
        </w:rPr>
        <w:t>histoire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l’humanité</w:t>
      </w:r>
      <w:r>
        <w:rPr>
          <w:spacing w:val="-6"/>
          <w:sz w:val="24"/>
        </w:rPr>
        <w:t> </w:t>
      </w:r>
      <w:r>
        <w:rPr>
          <w:sz w:val="24"/>
        </w:rPr>
        <w:t>d’Antoine</w:t>
      </w:r>
      <w:r>
        <w:rPr>
          <w:spacing w:val="-6"/>
          <w:sz w:val="24"/>
        </w:rPr>
        <w:t> </w:t>
      </w:r>
      <w:r>
        <w:rPr>
          <w:sz w:val="24"/>
        </w:rPr>
        <w:t>Balzeau</w:t>
      </w:r>
      <w:r>
        <w:rPr>
          <w:spacing w:val="-5"/>
          <w:sz w:val="24"/>
        </w:rPr>
        <w:t> </w:t>
      </w:r>
      <w:r>
        <w:rPr>
          <w:sz w:val="24"/>
        </w:rPr>
        <w:t>Ed.</w:t>
      </w:r>
      <w:r>
        <w:rPr>
          <w:spacing w:val="-10"/>
          <w:sz w:val="24"/>
        </w:rPr>
        <w:t> </w:t>
      </w:r>
      <w:r>
        <w:rPr>
          <w:sz w:val="24"/>
        </w:rPr>
        <w:t>Tallandier,</w:t>
      </w:r>
      <w:r>
        <w:rPr>
          <w:spacing w:val="-5"/>
          <w:sz w:val="24"/>
        </w:rPr>
        <w:t> </w:t>
      </w:r>
      <w:r>
        <w:rPr>
          <w:sz w:val="24"/>
        </w:rPr>
        <w:t>Qu’est-ce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que l’art</w:t>
      </w:r>
      <w:r>
        <w:rPr>
          <w:sz w:val="24"/>
        </w:rPr>
        <w:t> </w:t>
      </w:r>
      <w:r>
        <w:rPr>
          <w:spacing w:val="-1"/>
          <w:sz w:val="24"/>
        </w:rPr>
        <w:t>préhistorique ?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de Patrick</w:t>
      </w:r>
      <w:r>
        <w:rPr>
          <w:sz w:val="24"/>
        </w:rPr>
        <w:t> Paillet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Cnrs Editions,</w:t>
      </w:r>
      <w:r>
        <w:rPr>
          <w:spacing w:val="-4"/>
          <w:sz w:val="24"/>
        </w:rPr>
        <w:t> </w:t>
      </w:r>
      <w:r>
        <w:rPr>
          <w:sz w:val="24"/>
        </w:rPr>
        <w:t>Victor et Lucy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Alain</w:t>
      </w:r>
      <w:r>
        <w:rPr>
          <w:spacing w:val="1"/>
          <w:sz w:val="24"/>
        </w:rPr>
        <w:t> </w:t>
      </w:r>
      <w:r>
        <w:rPr>
          <w:sz w:val="24"/>
        </w:rPr>
        <w:t>Orthlieb</w:t>
      </w:r>
    </w:p>
    <w:p>
      <w:pPr>
        <w:pStyle w:val="BodyText"/>
      </w:pPr>
    </w:p>
    <w:p>
      <w:pPr>
        <w:spacing w:before="0"/>
        <w:ind w:left="112" w:right="0" w:firstLine="0"/>
        <w:jc w:val="left"/>
        <w:rPr>
          <w:sz w:val="24"/>
        </w:rPr>
      </w:pPr>
      <w:r>
        <w:rPr>
          <w:b/>
          <w:sz w:val="24"/>
        </w:rPr>
        <w:t>Festival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film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Préhistorique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> </w:t>
      </w:r>
      <w:r>
        <w:rPr>
          <w:sz w:val="24"/>
        </w:rPr>
        <w:t>nouvelle</w:t>
      </w:r>
      <w:r>
        <w:rPr>
          <w:spacing w:val="-2"/>
          <w:sz w:val="24"/>
        </w:rPr>
        <w:t> </w:t>
      </w:r>
      <w:r>
        <w:rPr>
          <w:sz w:val="24"/>
        </w:rPr>
        <w:t>édition les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z w:val="24"/>
        </w:rPr>
        <w:t>6 octobre</w:t>
      </w:r>
      <w:r>
        <w:rPr>
          <w:spacing w:val="-2"/>
          <w:sz w:val="24"/>
        </w:rPr>
        <w:t> </w:t>
      </w:r>
      <w:r>
        <w:rPr>
          <w:sz w:val="24"/>
        </w:rPr>
        <w:t>2024</w:t>
      </w:r>
      <w:r>
        <w:rPr>
          <w:spacing w:val="1"/>
          <w:sz w:val="24"/>
        </w:rPr>
        <w:t> </w:t>
      </w:r>
      <w:r>
        <w:rPr>
          <w:sz w:val="24"/>
        </w:rPr>
        <w:t>au musée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Pech</w:t>
      </w:r>
      <w:r>
        <w:rPr>
          <w:spacing w:val="-1"/>
          <w:sz w:val="24"/>
        </w:rPr>
        <w:t> </w:t>
      </w:r>
      <w:r>
        <w:rPr>
          <w:sz w:val="24"/>
        </w:rPr>
        <w:t>Merle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040" w:bottom="280" w:left="1020" w:right="1060"/>
        </w:sectPr>
      </w:pPr>
    </w:p>
    <w:p>
      <w:pPr>
        <w:pStyle w:val="BodyText"/>
        <w:spacing w:before="73"/>
        <w:ind w:left="112"/>
      </w:pPr>
      <w:r>
        <w:rPr>
          <w:b/>
        </w:rPr>
        <w:t>Des musées à visiter : </w:t>
      </w:r>
      <w:r>
        <w:rPr/>
        <w:t>musée du Pech Merle à Cabrerets, musée de Néandertal à Lachapelle aux</w:t>
      </w:r>
      <w:r>
        <w:rPr>
          <w:spacing w:val="1"/>
        </w:rPr>
        <w:t> </w:t>
      </w:r>
      <w:r>
        <w:rPr/>
        <w:t>Saints,</w:t>
      </w:r>
      <w:r>
        <w:rPr>
          <w:spacing w:val="-4"/>
        </w:rPr>
        <w:t> </w:t>
      </w:r>
      <w:r>
        <w:rPr/>
        <w:t>Maison</w:t>
      </w:r>
      <w:r>
        <w:rPr>
          <w:spacing w:val="-4"/>
        </w:rPr>
        <w:t> </w:t>
      </w:r>
      <w:r>
        <w:rPr/>
        <w:t>du</w:t>
      </w:r>
      <w:r>
        <w:rPr>
          <w:spacing w:val="-3"/>
        </w:rPr>
        <w:t> </w:t>
      </w:r>
      <w:r>
        <w:rPr/>
        <w:t>Piage</w:t>
      </w:r>
      <w:r>
        <w:rPr>
          <w:spacing w:val="-5"/>
        </w:rPr>
        <w:t> </w:t>
      </w:r>
      <w:r>
        <w:rPr/>
        <w:t>à</w:t>
      </w:r>
      <w:r>
        <w:rPr>
          <w:spacing w:val="-4"/>
        </w:rPr>
        <w:t> </w:t>
      </w:r>
      <w:r>
        <w:rPr/>
        <w:t>Fajoles,</w:t>
      </w:r>
      <w:r>
        <w:rPr>
          <w:spacing w:val="-4"/>
        </w:rPr>
        <w:t> </w:t>
      </w:r>
      <w:r>
        <w:rPr/>
        <w:t>Musée</w:t>
      </w:r>
      <w:r>
        <w:rPr>
          <w:spacing w:val="-4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Préhistoire</w:t>
      </w:r>
      <w:r>
        <w:rPr>
          <w:spacing w:val="-5"/>
        </w:rPr>
        <w:t> </w:t>
      </w:r>
      <w:r>
        <w:rPr/>
        <w:t>aux</w:t>
      </w:r>
      <w:r>
        <w:rPr>
          <w:spacing w:val="-3"/>
        </w:rPr>
        <w:t> </w:t>
      </w:r>
      <w:r>
        <w:rPr/>
        <w:t>Eyzies,</w:t>
      </w:r>
      <w:r>
        <w:rPr>
          <w:spacing w:val="-4"/>
        </w:rPr>
        <w:t> </w:t>
      </w:r>
      <w:r>
        <w:rPr/>
        <w:t>Museum</w:t>
      </w:r>
      <w:r>
        <w:rPr>
          <w:spacing w:val="-3"/>
        </w:rPr>
        <w:t> </w:t>
      </w:r>
      <w:r>
        <w:rPr/>
        <w:t>de</w:t>
      </w:r>
      <w:r>
        <w:rPr>
          <w:spacing w:val="-9"/>
        </w:rPr>
        <w:t> </w:t>
      </w:r>
      <w:r>
        <w:rPr/>
        <w:t>Toulouse,</w:t>
      </w:r>
      <w:r>
        <w:rPr>
          <w:spacing w:val="-57"/>
        </w:rPr>
        <w:t> </w:t>
      </w:r>
      <w:r>
        <w:rPr/>
        <w:t>Musée</w:t>
      </w:r>
      <w:r>
        <w:rPr>
          <w:spacing w:val="-7"/>
        </w:rPr>
        <w:t> </w:t>
      </w:r>
      <w:r>
        <w:rPr/>
        <w:t>des</w:t>
      </w:r>
      <w:r>
        <w:rPr>
          <w:spacing w:val="-6"/>
        </w:rPr>
        <w:t> </w:t>
      </w:r>
      <w:r>
        <w:rPr/>
        <w:t>gorges</w:t>
      </w:r>
      <w:r>
        <w:rPr>
          <w:spacing w:val="-6"/>
        </w:rPr>
        <w:t> </w:t>
      </w:r>
      <w:r>
        <w:rPr/>
        <w:t>du</w:t>
      </w:r>
      <w:r>
        <w:rPr>
          <w:spacing w:val="-9"/>
        </w:rPr>
        <w:t> </w:t>
      </w:r>
      <w:r>
        <w:rPr/>
        <w:t>Verdon</w:t>
      </w:r>
      <w:r>
        <w:rPr>
          <w:spacing w:val="-5"/>
        </w:rPr>
        <w:t> </w:t>
      </w:r>
      <w:r>
        <w:rPr/>
        <w:t>à</w:t>
      </w:r>
      <w:r>
        <w:rPr>
          <w:spacing w:val="-6"/>
        </w:rPr>
        <w:t> </w:t>
      </w:r>
      <w:r>
        <w:rPr/>
        <w:t>Quinson,</w:t>
      </w:r>
      <w:r>
        <w:rPr>
          <w:spacing w:val="-6"/>
        </w:rPr>
        <w:t> </w:t>
      </w:r>
      <w:r>
        <w:rPr/>
        <w:t>Musée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Brassempouy,</w:t>
      </w:r>
      <w:r>
        <w:rPr>
          <w:spacing w:val="-5"/>
        </w:rPr>
        <w:t> </w:t>
      </w:r>
      <w:r>
        <w:rPr/>
        <w:t>Musée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Sauveterre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Lémance,</w:t>
      </w:r>
      <w:r>
        <w:rPr>
          <w:spacing w:val="1"/>
        </w:rPr>
        <w:t> </w:t>
      </w:r>
      <w:r>
        <w:rPr/>
        <w:t>musée de Tautavel, musée d’Aquitaine à Bordeaux, Museum Paris, musée de l’Aurignacien à</w:t>
      </w:r>
      <w:r>
        <w:rPr>
          <w:spacing w:val="1"/>
        </w:rPr>
        <w:t> </w:t>
      </w:r>
      <w:r>
        <w:rPr/>
        <w:t>Aurignac,</w:t>
      </w:r>
      <w:r>
        <w:rPr>
          <w:spacing w:val="-2"/>
        </w:rPr>
        <w:t> </w:t>
      </w:r>
      <w:r>
        <w:rPr/>
        <w:t>musée</w:t>
      </w:r>
      <w:r>
        <w:rPr>
          <w:spacing w:val="-2"/>
        </w:rPr>
        <w:t> </w:t>
      </w:r>
      <w:r>
        <w:rPr/>
        <w:t>d’Orgnac-l’Aven,</w:t>
      </w:r>
      <w:r>
        <w:rPr>
          <w:spacing w:val="-2"/>
        </w:rPr>
        <w:t> </w:t>
      </w:r>
      <w:r>
        <w:rPr/>
        <w:t>muséum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Lyon,</w:t>
      </w:r>
      <w:r>
        <w:rPr>
          <w:spacing w:val="-1"/>
        </w:rPr>
        <w:t> </w:t>
      </w:r>
      <w:r>
        <w:rPr/>
        <w:t>musée</w:t>
      </w:r>
      <w:r>
        <w:rPr>
          <w:spacing w:val="-3"/>
        </w:rPr>
        <w:t> </w:t>
      </w:r>
      <w:r>
        <w:rPr/>
        <w:t>des</w:t>
      </w:r>
      <w:r>
        <w:rPr>
          <w:spacing w:val="-2"/>
        </w:rPr>
        <w:t> </w:t>
      </w:r>
      <w:r>
        <w:rPr/>
        <w:t>dinosaures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Espéraza</w:t>
      </w:r>
    </w:p>
    <w:sectPr>
      <w:pgSz w:w="11910" w:h="16840"/>
      <w:pgMar w:top="1040" w:bottom="28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2953"/>
    </w:pPr>
    <w:rPr>
      <w:rFonts w:ascii="Times New Roman" w:hAnsi="Times New Roman" w:eastAsia="Times New Roman" w:cs="Times New Roman"/>
      <w:b/>
      <w:bCs/>
      <w:sz w:val="32"/>
      <w:szCs w:val="3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facebook.com/groups/lesamisdelamaisondelapaleo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2024-11-16T16:46:18Z</dcterms:created>
  <dcterms:modified xsi:type="dcterms:W3CDTF">2024-11-16T16:46:18Z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2024-11-16T00:00:00Z</vt:filetime>
  </property>
</Properties>
</file>